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34" w:rsidRPr="004726C5" w:rsidRDefault="00EF4C34" w:rsidP="00EF4C34">
      <w:pPr>
        <w:spacing w:before="75" w:after="75" w:line="36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4726C5">
        <w:rPr>
          <w:rFonts w:ascii="Times New Roman" w:eastAsia="Times New Roman" w:hAnsi="Times New Roman"/>
          <w:sz w:val="28"/>
          <w:szCs w:val="28"/>
        </w:rPr>
        <w:t>Информационная справка</w:t>
      </w:r>
    </w:p>
    <w:p w:rsidR="00EF4C34" w:rsidRPr="004726C5" w:rsidRDefault="00EF4C34" w:rsidP="00EF4C34">
      <w:pPr>
        <w:spacing w:before="75" w:after="75" w:line="36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4726C5">
        <w:rPr>
          <w:rFonts w:ascii="Times New Roman" w:eastAsia="Times New Roman" w:hAnsi="Times New Roman"/>
          <w:sz w:val="28"/>
          <w:szCs w:val="28"/>
        </w:rPr>
        <w:t>по результатам педагогической диагностики.</w:t>
      </w:r>
    </w:p>
    <w:p w:rsidR="00EF4C34" w:rsidRPr="004726C5" w:rsidRDefault="00EF4C34" w:rsidP="00EF4C34">
      <w:pPr>
        <w:spacing w:before="75" w:after="75" w:line="36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старшей </w:t>
      </w:r>
      <w:r w:rsidRPr="004726C5">
        <w:rPr>
          <w:rFonts w:ascii="Times New Roman" w:eastAsia="Times New Roman" w:hAnsi="Times New Roman"/>
          <w:sz w:val="28"/>
          <w:szCs w:val="28"/>
        </w:rPr>
        <w:t xml:space="preserve"> группе.</w:t>
      </w:r>
    </w:p>
    <w:p w:rsidR="00EF4C34" w:rsidRPr="004726C5" w:rsidRDefault="00EF4C34" w:rsidP="00EF4C34">
      <w:pPr>
        <w:spacing w:before="75" w:after="75" w:line="36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«25» ноября 2016</w:t>
      </w:r>
      <w:r w:rsidRPr="004726C5">
        <w:rPr>
          <w:rFonts w:ascii="Times New Roman" w:eastAsia="Times New Roman" w:hAnsi="Times New Roman"/>
          <w:sz w:val="28"/>
          <w:szCs w:val="28"/>
          <w:u w:val="single"/>
        </w:rPr>
        <w:t>года.</w:t>
      </w:r>
    </w:p>
    <w:p w:rsidR="00EF4C34" w:rsidRPr="004726C5" w:rsidRDefault="00EF4C34" w:rsidP="00EF4C34">
      <w:pPr>
        <w:spacing w:before="75" w:after="75" w:line="36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EF4C34" w:rsidRPr="004726C5" w:rsidRDefault="00EF4C34" w:rsidP="00EF4C3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4726C5">
        <w:rPr>
          <w:rFonts w:ascii="Times New Roman" w:hAnsi="Times New Roman"/>
          <w:sz w:val="28"/>
          <w:szCs w:val="28"/>
          <w:lang w:eastAsia="ru-RU"/>
        </w:rPr>
        <w:t>Воспитатели:</w:t>
      </w:r>
    </w:p>
    <w:p w:rsidR="00EF4C34" w:rsidRPr="004726C5" w:rsidRDefault="00EF4C34" w:rsidP="00EF4C3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4726C5">
        <w:rPr>
          <w:rFonts w:ascii="Times New Roman" w:hAnsi="Times New Roman"/>
          <w:sz w:val="28"/>
          <w:szCs w:val="28"/>
          <w:lang w:eastAsia="ru-RU"/>
        </w:rPr>
        <w:t>Тимченко Н. И. /__________/</w:t>
      </w:r>
    </w:p>
    <w:p w:rsidR="00EF4C34" w:rsidRDefault="00EF4C34" w:rsidP="00EF4C3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4726C5">
        <w:rPr>
          <w:rFonts w:ascii="Times New Roman" w:hAnsi="Times New Roman"/>
          <w:sz w:val="28"/>
          <w:szCs w:val="28"/>
          <w:lang w:eastAsia="ru-RU"/>
        </w:rPr>
        <w:t>Зайцева А. А. /_________/</w:t>
      </w:r>
    </w:p>
    <w:p w:rsidR="00EF4C34" w:rsidRPr="004726C5" w:rsidRDefault="00EF4C34" w:rsidP="00EF4C34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726C5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4726C5">
        <w:rPr>
          <w:rFonts w:ascii="Times New Roman" w:eastAsia="Times New Roman" w:hAnsi="Times New Roman"/>
          <w:sz w:val="28"/>
          <w:szCs w:val="28"/>
        </w:rPr>
        <w:t> определить степень освоения ребенком примерной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726C5">
        <w:rPr>
          <w:rFonts w:ascii="Times New Roman" w:eastAsia="Times New Roman" w:hAnsi="Times New Roman"/>
          <w:b/>
          <w:bCs/>
          <w:sz w:val="28"/>
          <w:szCs w:val="28"/>
        </w:rPr>
        <w:t>Объектом</w:t>
      </w:r>
      <w:r w:rsidRPr="004726C5">
        <w:rPr>
          <w:rFonts w:ascii="Times New Roman" w:eastAsia="Times New Roman" w:hAnsi="Times New Roman"/>
          <w:sz w:val="28"/>
          <w:szCs w:val="28"/>
        </w:rPr>
        <w:t> педагогической диагностики являются физические, интеллектуальные и личностные качества воспитанников.</w:t>
      </w: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 w:rsidRPr="004726C5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Предметом </w:t>
      </w:r>
      <w:r>
        <w:rPr>
          <w:rFonts w:ascii="Times New Roman" w:eastAsia="Times New Roman" w:hAnsi="Times New Roman"/>
          <w:color w:val="231F20"/>
          <w:sz w:val="28"/>
          <w:szCs w:val="28"/>
        </w:rPr>
        <w:t>педагогического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исследования являются навыки и умения детей.</w:t>
      </w: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 w:rsidRPr="004726C5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Субъект </w:t>
      </w:r>
      <w:r>
        <w:rPr>
          <w:rFonts w:ascii="Times New Roman" w:eastAsia="Times New Roman" w:hAnsi="Times New Roman"/>
          <w:color w:val="231F20"/>
          <w:sz w:val="28"/>
          <w:szCs w:val="28"/>
        </w:rPr>
        <w:t>педагогической диагностики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– дети дошкольного возраста.</w:t>
      </w: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Данная </w:t>
      </w:r>
      <w:r w:rsidRPr="0044246E">
        <w:rPr>
          <w:rFonts w:ascii="Times New Roman" w:eastAsia="Times New Roman" w:hAnsi="Times New Roman"/>
          <w:b/>
          <w:color w:val="231F20"/>
          <w:sz w:val="28"/>
          <w:szCs w:val="28"/>
        </w:rPr>
        <w:t>педагогическая диагностика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 проводится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> воспитателями.</w:t>
      </w: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Формы проведений педагогической диагностики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: наблюдения за детьми, игры, беседы, </w:t>
      </w:r>
      <w:r>
        <w:rPr>
          <w:rFonts w:ascii="Times New Roman" w:eastAsia="Times New Roman" w:hAnsi="Times New Roman"/>
          <w:color w:val="231F20"/>
          <w:sz w:val="28"/>
          <w:szCs w:val="28"/>
        </w:rPr>
        <w:t>эксперименты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>.</w:t>
      </w:r>
    </w:p>
    <w:p w:rsidR="00EF4C34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Была проведена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1 педагогическая диагностика: педагогическая диагностика</w:t>
      </w:r>
      <w:r w:rsidRPr="004726C5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 xml:space="preserve"> образ</w:t>
      </w: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овательного процесса, педагогическая диагностика</w:t>
      </w:r>
      <w:r w:rsidRPr="004726C5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 xml:space="preserve"> детского развития.</w:t>
      </w: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Педагогическая диагностика проводилась по 5 образовательным областям</w:t>
      </w:r>
      <w:r w:rsidRPr="004726C5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: 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>физическое развитие, социально-личностное развитие, познавательное развитие, речевое развитие, художественно-эстетическое развитие.</w:t>
      </w:r>
    </w:p>
    <w:p w:rsidR="00EF4C34" w:rsidRPr="004726C5" w:rsidRDefault="00EF4C34" w:rsidP="00EF4C34">
      <w:pPr>
        <w:spacing w:after="0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>В </w:t>
      </w: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старшей</w:t>
      </w:r>
      <w:r w:rsidRPr="004726C5"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 xml:space="preserve"> группе </w:t>
      </w: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 xml:space="preserve">25 детей: </w:t>
      </w:r>
      <w:r>
        <w:rPr>
          <w:rFonts w:ascii="Times New Roman" w:eastAsia="Times New Roman" w:hAnsi="Times New Roman"/>
          <w:color w:val="231F20"/>
          <w:sz w:val="28"/>
          <w:szCs w:val="28"/>
        </w:rPr>
        <w:t>обследовано 23 ребёнка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Двадцать четвёртого ребёнка не удалось обследовать, так как он не посещает детский сад. </w:t>
      </w:r>
      <w:r w:rsidR="00AD5A32">
        <w:rPr>
          <w:rFonts w:ascii="Times New Roman" w:eastAsia="Times New Roman" w:hAnsi="Times New Roman"/>
          <w:color w:val="231F20"/>
          <w:sz w:val="28"/>
          <w:szCs w:val="28"/>
        </w:rPr>
        <w:t>А на двадцать пятого ребёнка заведён индивидуальный дневник наблюдения</w:t>
      </w:r>
      <w:r w:rsidR="003317E1">
        <w:rPr>
          <w:rFonts w:ascii="Times New Roman" w:eastAsia="Times New Roman" w:hAnsi="Times New Roman"/>
          <w:color w:val="231F20"/>
          <w:sz w:val="28"/>
          <w:szCs w:val="28"/>
        </w:rPr>
        <w:t>,</w:t>
      </w:r>
      <w:r w:rsidR="00AD5A32">
        <w:rPr>
          <w:rFonts w:ascii="Times New Roman" w:eastAsia="Times New Roman" w:hAnsi="Times New Roman"/>
          <w:color w:val="231F20"/>
          <w:sz w:val="28"/>
          <w:szCs w:val="28"/>
        </w:rPr>
        <w:t xml:space="preserve"> где прослеживается его развитие.</w:t>
      </w:r>
    </w:p>
    <w:p w:rsidR="00EF4C34" w:rsidRPr="00AD5A32" w:rsidRDefault="00EF4C34" w:rsidP="00EF4C34">
      <w:pPr>
        <w:spacing w:before="75" w:after="75" w:line="360" w:lineRule="atLeast"/>
        <w:jc w:val="both"/>
        <w:rPr>
          <w:rFonts w:ascii="Times New Roman" w:eastAsia="Times New Roman" w:hAnsi="Times New Roman"/>
          <w:b/>
          <w:color w:val="231F2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231F20"/>
          <w:sz w:val="28"/>
          <w:szCs w:val="28"/>
        </w:rPr>
        <w:t>Результаты педагогической диагностики по образовательным областям</w:t>
      </w:r>
      <w:r w:rsidR="00AD5A32">
        <w:rPr>
          <w:rFonts w:ascii="Times New Roman" w:eastAsia="Times New Roman" w:hAnsi="Times New Roman"/>
          <w:color w:val="231F20"/>
          <w:sz w:val="28"/>
          <w:szCs w:val="28"/>
        </w:rPr>
        <w:t xml:space="preserve"> старшей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группы п</w:t>
      </w:r>
      <w:r w:rsidR="00AD5A32">
        <w:rPr>
          <w:rFonts w:ascii="Times New Roman" w:eastAsia="Times New Roman" w:hAnsi="Times New Roman"/>
          <w:color w:val="231F20"/>
          <w:sz w:val="28"/>
          <w:szCs w:val="28"/>
        </w:rPr>
        <w:t>редс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тавлены в </w:t>
      </w:r>
      <w:r w:rsidRPr="00AD5A32">
        <w:rPr>
          <w:rFonts w:ascii="Times New Roman" w:eastAsia="Times New Roman" w:hAnsi="Times New Roman"/>
          <w:b/>
          <w:color w:val="231F20"/>
          <w:sz w:val="28"/>
          <w:szCs w:val="28"/>
          <w:u w:val="single"/>
        </w:rPr>
        <w:t>Диаграмме № 1.</w:t>
      </w:r>
    </w:p>
    <w:p w:rsidR="00EF4C34" w:rsidRDefault="00EF4C34" w:rsidP="00EF4C34">
      <w:p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>Наи</w:t>
      </w:r>
      <w:r w:rsidR="00AD5A32">
        <w:rPr>
          <w:rFonts w:ascii="Times New Roman" w:eastAsia="Times New Roman" w:hAnsi="Times New Roman"/>
          <w:color w:val="231F20"/>
          <w:sz w:val="28"/>
          <w:szCs w:val="28"/>
        </w:rPr>
        <w:t xml:space="preserve">более высокие показатели старшей 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группы наблюдаю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тся по следующим областям: </w:t>
      </w:r>
    </w:p>
    <w:p w:rsidR="00EF4C34" w:rsidRPr="00CA39FA" w:rsidRDefault="00EF4C34" w:rsidP="00EF4C34">
      <w:pPr>
        <w:pStyle w:val="aa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физическое развитие</w:t>
      </w:r>
      <w:r w:rsidRPr="00CA39F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;</w:t>
      </w:r>
    </w:p>
    <w:p w:rsidR="00EF4C34" w:rsidRPr="00CA39FA" w:rsidRDefault="00EF4C34" w:rsidP="00EF4C34">
      <w:pPr>
        <w:pStyle w:val="aa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социально - коммуникативное развитие</w:t>
      </w:r>
      <w:r w:rsidRPr="00CA39F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.</w:t>
      </w:r>
    </w:p>
    <w:p w:rsidR="00EF4C34" w:rsidRDefault="00EF4C34" w:rsidP="00EF4C34">
      <w:p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>Немного ни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же результаты по образовательным областям: </w:t>
      </w:r>
    </w:p>
    <w:p w:rsidR="00EF4C34" w:rsidRPr="00CA39FA" w:rsidRDefault="00EF4C34" w:rsidP="00EF4C34">
      <w:pPr>
        <w:pStyle w:val="aa"/>
        <w:numPr>
          <w:ilvl w:val="0"/>
          <w:numId w:val="2"/>
        </w:num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lastRenderedPageBreak/>
        <w:t>р</w:t>
      </w:r>
      <w:r w:rsidRPr="00CA39F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ечевое развитие;</w:t>
      </w:r>
    </w:p>
    <w:p w:rsidR="00EF4C34" w:rsidRPr="00CA39FA" w:rsidRDefault="00EF4C34" w:rsidP="00EF4C34">
      <w:pPr>
        <w:pStyle w:val="aa"/>
        <w:numPr>
          <w:ilvl w:val="0"/>
          <w:numId w:val="2"/>
        </w:num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CA39F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позн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авательное развитие</w:t>
      </w:r>
      <w:r w:rsidRPr="00CA39F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; </w:t>
      </w:r>
    </w:p>
    <w:p w:rsidR="00EF4C34" w:rsidRPr="00CA39FA" w:rsidRDefault="00EF4C34" w:rsidP="00EF4C34">
      <w:pPr>
        <w:pStyle w:val="aa"/>
        <w:numPr>
          <w:ilvl w:val="0"/>
          <w:numId w:val="2"/>
        </w:num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CA39FA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художественно – эстетическое развитие.</w:t>
      </w:r>
    </w:p>
    <w:p w:rsidR="00EF4C34" w:rsidRPr="004726C5" w:rsidRDefault="00EF4C34" w:rsidP="00EF4C34">
      <w:p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В течении учебного года </w:t>
      </w:r>
      <w:r>
        <w:rPr>
          <w:rFonts w:ascii="Times New Roman" w:eastAsia="Times New Roman" w:hAnsi="Times New Roman"/>
          <w:color w:val="231F20"/>
          <w:sz w:val="28"/>
          <w:szCs w:val="28"/>
        </w:rPr>
        <w:t>будет проводиться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индивидуаль</w:t>
      </w:r>
      <w:r>
        <w:rPr>
          <w:rFonts w:ascii="Times New Roman" w:eastAsia="Times New Roman" w:hAnsi="Times New Roman"/>
          <w:color w:val="231F20"/>
          <w:sz w:val="28"/>
          <w:szCs w:val="28"/>
        </w:rPr>
        <w:t>ная работа с детьми, пополняться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учебно-методическ</w:t>
      </w:r>
      <w:r>
        <w:rPr>
          <w:rFonts w:ascii="Times New Roman" w:eastAsia="Times New Roman" w:hAnsi="Times New Roman"/>
          <w:color w:val="231F20"/>
          <w:sz w:val="28"/>
          <w:szCs w:val="28"/>
        </w:rPr>
        <w:t xml:space="preserve">ая база ДОУ, 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предметно-развива</w:t>
      </w:r>
      <w:r>
        <w:rPr>
          <w:rFonts w:ascii="Times New Roman" w:eastAsia="Times New Roman" w:hAnsi="Times New Roman"/>
          <w:color w:val="231F20"/>
          <w:sz w:val="28"/>
          <w:szCs w:val="28"/>
        </w:rPr>
        <w:t>ющая среда в группе, проводиться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закал</w:t>
      </w:r>
      <w:r>
        <w:rPr>
          <w:rFonts w:ascii="Times New Roman" w:eastAsia="Times New Roman" w:hAnsi="Times New Roman"/>
          <w:color w:val="231F20"/>
          <w:sz w:val="28"/>
          <w:szCs w:val="28"/>
        </w:rPr>
        <w:t>ивающие мероприятия,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работа с родителями.</w:t>
      </w:r>
    </w:p>
    <w:p w:rsidR="00EF4C34" w:rsidRDefault="00EF4C34" w:rsidP="00EF4C34">
      <w:p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Благодаря этому </w:t>
      </w:r>
      <w:r>
        <w:rPr>
          <w:rFonts w:ascii="Times New Roman" w:eastAsia="Times New Roman" w:hAnsi="Times New Roman"/>
          <w:color w:val="231F20"/>
          <w:sz w:val="28"/>
          <w:szCs w:val="28"/>
        </w:rPr>
        <w:t>мы повысим</w:t>
      </w:r>
      <w:r w:rsidRPr="004726C5">
        <w:rPr>
          <w:rFonts w:ascii="Times New Roman" w:eastAsia="Times New Roman" w:hAnsi="Times New Roman"/>
          <w:color w:val="231F20"/>
          <w:sz w:val="28"/>
          <w:szCs w:val="28"/>
        </w:rPr>
        <w:t xml:space="preserve"> уровень освоения программы детьми к концу года.</w:t>
      </w:r>
    </w:p>
    <w:p w:rsidR="00EF4C34" w:rsidRDefault="00EF4C34" w:rsidP="00EF4C34">
      <w:pPr>
        <w:spacing w:before="75" w:after="75" w:line="360" w:lineRule="atLeast"/>
        <w:jc w:val="both"/>
        <w:rPr>
          <w:rFonts w:ascii="Times New Roman" w:eastAsia="Times New Roman" w:hAnsi="Times New Roman"/>
          <w:color w:val="231F20"/>
          <w:sz w:val="28"/>
          <w:szCs w:val="28"/>
        </w:rPr>
      </w:pPr>
    </w:p>
    <w:p w:rsidR="00AD5A32" w:rsidRPr="003317E1" w:rsidRDefault="00EF4C34" w:rsidP="00AD5A32">
      <w:pPr>
        <w:spacing w:before="75" w:after="75" w:line="360" w:lineRule="atLeast"/>
        <w:jc w:val="right"/>
        <w:rPr>
          <w:rFonts w:ascii="Times New Roman" w:eastAsia="Times New Roman" w:hAnsi="Times New Roman"/>
          <w:b/>
          <w:color w:val="231F20"/>
          <w:sz w:val="28"/>
          <w:szCs w:val="28"/>
          <w:u w:val="single"/>
        </w:rPr>
      </w:pPr>
      <w:r w:rsidRPr="003317E1">
        <w:rPr>
          <w:rFonts w:ascii="Times New Roman" w:eastAsia="Times New Roman" w:hAnsi="Times New Roman"/>
          <w:b/>
          <w:color w:val="231F20"/>
          <w:sz w:val="28"/>
          <w:szCs w:val="28"/>
          <w:u w:val="single"/>
        </w:rPr>
        <w:t>Диаграмма № 1.</w:t>
      </w:r>
    </w:p>
    <w:p w:rsidR="00000000" w:rsidRDefault="00EF4C34">
      <w:r w:rsidRPr="00EF4C34"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4C34" w:rsidRDefault="00EF4C34"/>
    <w:p w:rsidR="00EF4C34" w:rsidRDefault="00EF4C34"/>
    <w:p w:rsidR="00EF4C34" w:rsidRDefault="00EF4C34"/>
    <w:p w:rsidR="00EF4C34" w:rsidRDefault="00EF4C34"/>
    <w:sectPr w:rsidR="00EF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A7" w:rsidRDefault="00F004A7" w:rsidP="00EF4C34">
      <w:pPr>
        <w:spacing w:after="0" w:line="240" w:lineRule="auto"/>
      </w:pPr>
      <w:r>
        <w:separator/>
      </w:r>
    </w:p>
  </w:endnote>
  <w:endnote w:type="continuationSeparator" w:id="1">
    <w:p w:rsidR="00F004A7" w:rsidRDefault="00F004A7" w:rsidP="00EF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A7" w:rsidRDefault="00F004A7" w:rsidP="00EF4C34">
      <w:pPr>
        <w:spacing w:after="0" w:line="240" w:lineRule="auto"/>
      </w:pPr>
      <w:r>
        <w:separator/>
      </w:r>
    </w:p>
  </w:footnote>
  <w:footnote w:type="continuationSeparator" w:id="1">
    <w:p w:rsidR="00F004A7" w:rsidRDefault="00F004A7" w:rsidP="00EF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FAD"/>
    <w:multiLevelType w:val="hybridMultilevel"/>
    <w:tmpl w:val="187A8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90F5C"/>
    <w:multiLevelType w:val="hybridMultilevel"/>
    <w:tmpl w:val="9E780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C34"/>
    <w:rsid w:val="003317E1"/>
    <w:rsid w:val="00562CCE"/>
    <w:rsid w:val="00AD5A32"/>
    <w:rsid w:val="00B00516"/>
    <w:rsid w:val="00E33235"/>
    <w:rsid w:val="00EF4C34"/>
    <w:rsid w:val="00F0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C34"/>
  </w:style>
  <w:style w:type="paragraph" w:styleId="a7">
    <w:name w:val="footer"/>
    <w:basedOn w:val="a"/>
    <w:link w:val="a8"/>
    <w:uiPriority w:val="99"/>
    <w:semiHidden/>
    <w:unhideWhenUsed/>
    <w:rsid w:val="00EF4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4C34"/>
  </w:style>
  <w:style w:type="paragraph" w:styleId="a9">
    <w:name w:val="No Spacing"/>
    <w:uiPriority w:val="1"/>
    <w:qFormat/>
    <w:rsid w:val="00EF4C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EF4C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сформировано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коммуникативное</c:v>
                </c:pt>
                <c:pt idx="3">
                  <c:v>Художественно - эстетичское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21.8</c:v>
                </c:pt>
                <c:pt idx="1">
                  <c:v>19.600000000000001</c:v>
                </c:pt>
                <c:pt idx="2">
                  <c:v>19.600000000000001</c:v>
                </c:pt>
                <c:pt idx="3">
                  <c:v>13.1</c:v>
                </c:pt>
                <c:pt idx="4">
                  <c:v>13.5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Формируется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коммуникативное</c:v>
                </c:pt>
                <c:pt idx="3">
                  <c:v>Художественно - эстетичское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</c:v>
                </c:pt>
                <c:pt idx="1">
                  <c:v>80.400000000000006</c:v>
                </c:pt>
                <c:pt idx="2">
                  <c:v>64</c:v>
                </c:pt>
                <c:pt idx="3">
                  <c:v>82.6</c:v>
                </c:pt>
                <c:pt idx="4">
                  <c:v>46.5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Сформированно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 - коммуникативное</c:v>
                </c:pt>
                <c:pt idx="3">
                  <c:v>Художественно - эстетичское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5.2</c:v>
                </c:pt>
                <c:pt idx="1">
                  <c:v>0</c:v>
                </c:pt>
                <c:pt idx="2">
                  <c:v>16.399999999999999</c:v>
                </c:pt>
                <c:pt idx="3">
                  <c:v>4.3</c:v>
                </c:pt>
                <c:pt idx="4">
                  <c:v>40</c:v>
                </c:pt>
              </c:numCache>
            </c:numRef>
          </c:val>
        </c:ser>
        <c:axId val="62459264"/>
        <c:axId val="62473344"/>
      </c:barChart>
      <c:catAx>
        <c:axId val="6245926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473344"/>
        <c:crosses val="autoZero"/>
        <c:auto val="1"/>
        <c:lblAlgn val="ctr"/>
        <c:lblOffset val="100"/>
      </c:catAx>
      <c:valAx>
        <c:axId val="624733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459264"/>
        <c:crosses val="autoZero"/>
        <c:crossBetween val="between"/>
      </c:valAx>
    </c:plotArea>
    <c:legend>
      <c:legendPos val="r"/>
      <c:legendEntry>
        <c:idx val="2"/>
        <c:txPr>
          <a:bodyPr/>
          <a:lstStyle/>
          <a:p>
            <a:pPr>
              <a:defRPr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4</cp:revision>
  <cp:lastPrinted>2016-12-04T11:14:00Z</cp:lastPrinted>
  <dcterms:created xsi:type="dcterms:W3CDTF">2016-12-04T10:45:00Z</dcterms:created>
  <dcterms:modified xsi:type="dcterms:W3CDTF">2016-12-04T11:16:00Z</dcterms:modified>
</cp:coreProperties>
</file>